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Приняты изменения в Трудовой кодекс Российской Федерации о сохранении рабочих мест мобилизованных граждан.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Работодатель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не имеет права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уволить мобилизованного сотрудника.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Работники, призванные по мобилизации, могут вернуться на рабочее место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на прежних условиях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Трудовые договоры с гражданами, призванными по частичной мобилизации,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приостанавливаются, но не расторгаются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Расторжение трудового договора в период его приостановки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по инициативе работодателя не допускается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(исключение составляют случаи ликвидации организации, прекращения деятельности ИП).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 время приостановки договора работодатель может заключать срочные трудовые договоры и принимать на работу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временных сотрудников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Принятые изменения распространяются на всех работников, призванных по мобилизации с 21 сентября 2022 года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</w:t>
      </w:r>
    </w:p>
    <w:p w:rsidR="00827680" w:rsidRPr="00827680" w:rsidRDefault="00827680" w:rsidP="0082768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gramStart"/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трудоустроенных</w:t>
      </w:r>
      <w:proofErr w:type="gramEnd"/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на постоянной основе,</w:t>
      </w:r>
    </w:p>
    <w:p w:rsidR="00827680" w:rsidRPr="00827680" w:rsidRDefault="00827680" w:rsidP="0082768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gramStart"/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находящихся</w:t>
      </w:r>
      <w:proofErr w:type="gramEnd"/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момент мобилизации на испытательном сроке.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Для приостановки трудового договора работник предоставляет работодателю:</w:t>
      </w:r>
    </w:p>
    <w:p w:rsidR="00827680" w:rsidRPr="00827680" w:rsidRDefault="00827680" w:rsidP="0082768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заявление,</w:t>
      </w:r>
    </w:p>
    <w:p w:rsidR="00827680" w:rsidRPr="00827680" w:rsidRDefault="00827680" w:rsidP="0082768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копию повестки о призыве на военную службу по мобилизации.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На основе указанных документов работодатель:</w:t>
      </w:r>
    </w:p>
    <w:p w:rsidR="00827680" w:rsidRPr="00827680" w:rsidRDefault="00827680" w:rsidP="0082768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издает соответствующий приказ.</w:t>
      </w:r>
    </w:p>
    <w:p w:rsidR="00827680" w:rsidRPr="00827680" w:rsidRDefault="00827680" w:rsidP="0082768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выплачивает работнику заработную плату и причитающиеся ему выплаты в полном объёме за период работы, предшествующий приостановлению трудового договора.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Период приостановки трудового договора в случае мобилизации работника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включается в его трудовой стаж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 указанный период в отношении работника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сохраняются все социально-трудовые гарантии,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право на которые он получил до этого:</w:t>
      </w:r>
    </w:p>
    <w:p w:rsidR="00827680" w:rsidRPr="00827680" w:rsidRDefault="00827680" w:rsidP="0082768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дополнительное страхование работника,</w:t>
      </w:r>
    </w:p>
    <w:p w:rsidR="00827680" w:rsidRPr="00827680" w:rsidRDefault="00827680" w:rsidP="0082768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негосударственное пенсионное обеспечение работника,</w:t>
      </w:r>
    </w:p>
    <w:p w:rsidR="00827680" w:rsidRPr="00827680" w:rsidRDefault="00827680" w:rsidP="0082768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улучшение социально-бытовых условий работника и членов его семьи.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Действие трудового договора возобновляется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в день выхода работника на своё рабочее место.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О возвращении на работу сотрудник обязан предупредить работодателя не </w:t>
      </w:r>
      <w:proofErr w:type="gramStart"/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позднее</w:t>
      </w:r>
      <w:proofErr w:type="gramEnd"/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чем за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три рабочих дня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 течение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шести месяцев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после возобновления трудовой деятельности работник имеет право на предоставление ежегодного оплачиваемого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отпуска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в удобное для него время.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Если работник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не вышел на работу в течение трёх месяцев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после окончания прохождения военной службы по мобилизации, работодатель имеет право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расторгнуть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с ним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трудовой договор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827680" w:rsidRPr="00827680" w:rsidRDefault="00827680" w:rsidP="00827680">
      <w:pPr>
        <w:shd w:val="clear" w:color="auto" w:fill="EEEEEE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P.S. Поскольку частичная мобилизация была объявлена 21 сентября 2022 года, когда ещё не были внесены изменения в трудовой кодекс РФ, то на практике могут иметь место случаи, когда работника, получившего повестку о призыве по мобилизации, сразу уволили по инициативе работодателя или по заявлению самого работника.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lastRenderedPageBreak/>
        <w:t>Если мобилизованного работника уволили,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то работодатель, в соответствии с </w:t>
      </w:r>
      <w:hyperlink r:id="rId6" w:anchor=":~:text=%D0%9F%D0%B8%D1%81%D1%8C%D0%BC%D0%BE%20%D0%9C%D0%B8%D0%BD%D1%82%D1%80%D1%83%D0%B4%D0%B0%20%D0%A0%D0%BE%D1%81%D1%81%D0%B8%D0%B8%20%D0%BE%D1%82%2027.09.2022,%D0%BF%D0%BE%D0%B2%D0%B5%D1%81%D1%82%D0%BA%D0%B8%2C%20%D0%B5%D1%81%D0%BB%D0%B8%20%D1%80%D0%B0%D0%B1%D0%BE%D1%82%D0%BD%D0%B8%D0%BA%20%D1%83%D0%B6%D0%B5%20%D0%BF%D1%80%D0%B8%D0%B7%D0%B2%D0%B0%D0%BD)" w:history="1">
        <w:r w:rsidRPr="00827680">
          <w:rPr>
            <w:rFonts w:ascii="Montserrat" w:eastAsia="Times New Roman" w:hAnsi="Montserrat" w:cs="Times New Roman"/>
            <w:color w:val="333333"/>
            <w:sz w:val="21"/>
            <w:szCs w:val="21"/>
            <w:lang w:eastAsia="ru-RU"/>
          </w:rPr>
          <w:t>письмом Минтруда России № 14-6/10/В-13042</w:t>
        </w:r>
      </w:hyperlink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, обязан:</w:t>
      </w:r>
    </w:p>
    <w:p w:rsidR="00827680" w:rsidRPr="00827680" w:rsidRDefault="00827680" w:rsidP="0082768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издать приказ об отмене приказа об увольнении работника,</w:t>
      </w:r>
    </w:p>
    <w:p w:rsidR="00827680" w:rsidRPr="00827680" w:rsidRDefault="00827680" w:rsidP="0082768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направить сведения об этом в ПФР,</w:t>
      </w:r>
    </w:p>
    <w:p w:rsidR="00827680" w:rsidRPr="00827680" w:rsidRDefault="00827680" w:rsidP="0082768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сделать соответствующую запись об отмене приказа об увольнении в трудовую книжку, если она ведется на бумажном носителе,</w:t>
      </w:r>
    </w:p>
    <w:p w:rsidR="00827680" w:rsidRPr="00827680" w:rsidRDefault="00827680" w:rsidP="0082768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выпустить приказ о приостановлении трудового договора на основании повестки о призыве по мобилизации.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Отказ работодателя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отменить приказ об увольнении мобилизованного работника - это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нарушение трудовых прав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гражданина Российской Федерации.</w:t>
      </w:r>
    </w:p>
    <w:p w:rsidR="00827680" w:rsidRPr="00827680" w:rsidRDefault="00827680" w:rsidP="00827680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Если трудовые права мобилизованного работника нарушены,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он вправе обратиться:</w:t>
      </w:r>
    </w:p>
    <w:p w:rsidR="00827680" w:rsidRPr="00827680" w:rsidRDefault="00827680" w:rsidP="00827680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 инспекцию труда в Орловской области: 8(910)302-61-23</w:t>
      </w:r>
    </w:p>
    <w:p w:rsidR="00827680" w:rsidRPr="00827680" w:rsidRDefault="00827680" w:rsidP="00827680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gramStart"/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прокуратуру Орловской области: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8(4862)40-56-14; 8 (4862) 40-56-48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(с 9.00 до 18.00 и 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8-903-637-14-95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(</w:t>
      </w:r>
      <w:r w:rsidRPr="00827680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по будням с 18:00 до 9:00 и в нерабочие дни</w:t>
      </w:r>
      <w:r w:rsidRPr="0082768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).</w:t>
      </w:r>
      <w:proofErr w:type="gramEnd"/>
    </w:p>
    <w:p w:rsidR="00BA5B4F" w:rsidRDefault="00BA5B4F">
      <w:bookmarkStart w:id="0" w:name="_GoBack"/>
      <w:bookmarkEnd w:id="0"/>
    </w:p>
    <w:sectPr w:rsidR="00BA5B4F" w:rsidSect="00827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B5B"/>
    <w:multiLevelType w:val="multilevel"/>
    <w:tmpl w:val="7FA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768C2"/>
    <w:multiLevelType w:val="multilevel"/>
    <w:tmpl w:val="4A8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11CE9"/>
    <w:multiLevelType w:val="multilevel"/>
    <w:tmpl w:val="AA0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F0B31"/>
    <w:multiLevelType w:val="multilevel"/>
    <w:tmpl w:val="058C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F2C9D"/>
    <w:multiLevelType w:val="multilevel"/>
    <w:tmpl w:val="5A3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E740C"/>
    <w:multiLevelType w:val="multilevel"/>
    <w:tmpl w:val="8A5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0"/>
    <w:rsid w:val="00827680"/>
    <w:rsid w:val="00B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82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680"/>
    <w:rPr>
      <w:color w:val="0000FF"/>
      <w:u w:val="single"/>
    </w:rPr>
  </w:style>
  <w:style w:type="character" w:styleId="a5">
    <w:name w:val="Strong"/>
    <w:basedOn w:val="a0"/>
    <w:uiPriority w:val="22"/>
    <w:qFormat/>
    <w:rsid w:val="008276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82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680"/>
    <w:rPr>
      <w:color w:val="0000FF"/>
      <w:u w:val="single"/>
    </w:rPr>
  </w:style>
  <w:style w:type="character" w:styleId="a5">
    <w:name w:val="Strong"/>
    <w:basedOn w:val="a0"/>
    <w:uiPriority w:val="22"/>
    <w:qFormat/>
    <w:rsid w:val="00827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law/hotdocs/772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</dc:creator>
  <cp:lastModifiedBy>this</cp:lastModifiedBy>
  <cp:revision>1</cp:revision>
  <dcterms:created xsi:type="dcterms:W3CDTF">2023-03-27T07:59:00Z</dcterms:created>
  <dcterms:modified xsi:type="dcterms:W3CDTF">2023-03-27T08:00:00Z</dcterms:modified>
</cp:coreProperties>
</file>