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CE" w:rsidRPr="00E632CE" w:rsidRDefault="00E632CE" w:rsidP="00E632CE">
      <w:pPr>
        <w:shd w:val="clear" w:color="auto" w:fill="FFFFFF"/>
        <w:spacing w:after="113" w:line="240" w:lineRule="auto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Меры социальной поддержки предусматривают льготы в сферах образования, жилищно-коммунального хозяйства, транспорта и землепользования. Распространяются на всех участников СВО и их семьи вне зависимости от того, направлен ли военнослужащий к местам несения службы добровольно или в рамках частичной мобилизации.</w:t>
      </w:r>
    </w:p>
    <w:p w:rsidR="00E632CE" w:rsidRPr="00E632CE" w:rsidRDefault="00E632CE" w:rsidP="00E632CE">
      <w:pPr>
        <w:shd w:val="clear" w:color="auto" w:fill="FFFFFF"/>
        <w:spacing w:before="225" w:after="0" w:line="240" w:lineRule="auto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Дошкольное образование.</w:t>
      </w:r>
    </w:p>
    <w:p w:rsidR="00E632CE" w:rsidRPr="00E632CE" w:rsidRDefault="00E632CE" w:rsidP="00E632CE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Дети, сёстры и братья участников СВО получают приоритетное право приёма в городские детские сады. Установлена льгота в виде освобождения от взимания платы за присмотр и уход на базе муниципальных дошкольных учреждений.</w:t>
      </w:r>
    </w:p>
    <w:p w:rsidR="00E632CE" w:rsidRPr="00E632CE" w:rsidRDefault="00E632CE" w:rsidP="00E632CE">
      <w:pPr>
        <w:shd w:val="clear" w:color="auto" w:fill="FFFFFF"/>
        <w:spacing w:before="225" w:after="0" w:line="240" w:lineRule="auto"/>
        <w:ind w:left="225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Общее образование.</w:t>
      </w:r>
    </w:p>
    <w:p w:rsidR="00E632CE" w:rsidRPr="00E632CE" w:rsidRDefault="00E632CE" w:rsidP="00E632CE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Для детей участников СВО с 1 октября 2022 года питание в общеобразовательных учреждения станет бесплатным. Речь идёт и об основном, и о дополнительном приёмах пищи.</w:t>
      </w:r>
    </w:p>
    <w:p w:rsidR="00E632CE" w:rsidRPr="00E632CE" w:rsidRDefault="00E632CE" w:rsidP="00E632CE">
      <w:pPr>
        <w:shd w:val="clear" w:color="auto" w:fill="FFFFFF"/>
        <w:spacing w:before="225" w:after="0" w:line="240" w:lineRule="auto"/>
        <w:ind w:left="45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Дополнительное образование и отдых.</w:t>
      </w:r>
    </w:p>
    <w:p w:rsidR="00E632CE" w:rsidRPr="00E632CE" w:rsidRDefault="00E632CE" w:rsidP="00E632CE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Дети участников СВО могут рассчитывать на первоочередный приём в учреждения допобразования сферы культуры. Ещё одна мера соцподдержки - 100%-я льгота при оплате путёвок в загородные лагеря отдыха, детские центры, санаторно-курортные организации на смены продолжительностью 7 дней - в течение осенне-зимних каникул детей в возрасте от 6 до 17 лет включительно. Льгота распространяется и на посещение оздоровительного лагеря дневного пребывания на базе образовательной организации.</w:t>
      </w:r>
    </w:p>
    <w:p w:rsidR="00E632CE" w:rsidRPr="00E632CE" w:rsidRDefault="00E632CE" w:rsidP="00E632CE">
      <w:pPr>
        <w:shd w:val="clear" w:color="auto" w:fill="FFFFFF"/>
        <w:spacing w:before="225" w:after="0" w:line="240" w:lineRule="auto"/>
        <w:ind w:left="675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Домохозяйство и общественный транспорт.</w:t>
      </w:r>
    </w:p>
    <w:p w:rsidR="00E632CE" w:rsidRPr="00E632CE" w:rsidRDefault="00E632CE" w:rsidP="00E632CE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Для участников СВО и членов их семей станут доступны льготы в виде полной компенсации за содержание лифтового хозяйства и уборки лифта. Речь идёт о проживающих на первых этажах или верхних этажах в случае, если в подъезде предусмотрен отдельный выход без лифта. Кроме этого, с 1 ноября 2022 года участники СВО и их родственники получат право приобретения Единого социального проездного билета. Напомним, его стоимость составляет 500 рублей за 50 поездок.</w:t>
      </w:r>
    </w:p>
    <w:p w:rsidR="00E632CE" w:rsidRPr="00E632CE" w:rsidRDefault="00E632CE" w:rsidP="00E632CE">
      <w:pPr>
        <w:shd w:val="clear" w:color="auto" w:fill="FFFFFF"/>
        <w:spacing w:before="225" w:after="0" w:line="240" w:lineRule="auto"/>
        <w:ind w:left="900"/>
        <w:jc w:val="both"/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Землепользование.</w:t>
      </w:r>
    </w:p>
    <w:p w:rsidR="00E632CE" w:rsidRPr="00E632CE" w:rsidRDefault="00E632CE" w:rsidP="00E632CE">
      <w:pPr>
        <w:shd w:val="clear" w:color="auto" w:fill="FFFFFF"/>
        <w:spacing w:after="0" w:line="240" w:lineRule="auto"/>
        <w:ind w:left="720"/>
        <w:jc w:val="both"/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i/>
          <w:iCs/>
          <w:color w:val="333333"/>
          <w:sz w:val="21"/>
          <w:szCs w:val="21"/>
          <w:lang w:eastAsia="ru-RU"/>
        </w:rPr>
        <w:t>С 21 сентября до завершения СВО и в течении месяца после неё предложено приостановить обязанность участников СВО: по уплате арендной платы по договорам аренды муниципального недвижимого имущества (в том числе земельных участков, собственность на которые не разграничена); по плате за размещение НТО; по установке и эксплуатации рекламных конструкций; по соглашениям по сервитутам. Кроме этого, с 21 сентября до конца 2022 года для участников СВО и членов их семей приостановлены начисления и взыскания пени по оплате задолженности по договорам соцнайма (ордеров) или по договорам соцнайма жилых помещений. Также не осуществляется ведение претензионно-исковой работы по этому направлению.</w:t>
      </w:r>
    </w:p>
    <w:p w:rsidR="00E632CE" w:rsidRPr="00E632CE" w:rsidRDefault="00E632CE" w:rsidP="00E632CE">
      <w:pPr>
        <w:shd w:val="clear" w:color="auto" w:fill="FFFFFF"/>
        <w:spacing w:after="113" w:line="240" w:lineRule="auto"/>
        <w:ind w:left="1125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 интересующими вопросами жители города могут обратиться в Администрацию г. Орла.</w:t>
      </w:r>
    </w:p>
    <w:p w:rsidR="00E632CE" w:rsidRPr="00E632CE" w:rsidRDefault="00E632CE" w:rsidP="00E632CE">
      <w:pPr>
        <w:shd w:val="clear" w:color="auto" w:fill="FFFFFF"/>
        <w:spacing w:after="113" w:line="240" w:lineRule="auto"/>
        <w:ind w:left="1125"/>
        <w:jc w:val="both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E632CE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Телефоны для справок: (4862) 76-20-49, 76-21-08, 76-20-06.</w:t>
      </w:r>
    </w:p>
    <w:p w:rsidR="003517FC" w:rsidRDefault="003517FC">
      <w:bookmarkStart w:id="0" w:name="_GoBack"/>
      <w:bookmarkEnd w:id="0"/>
    </w:p>
    <w:sectPr w:rsidR="0035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E"/>
    <w:rsid w:val="003517FC"/>
    <w:rsid w:val="00E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</dc:creator>
  <cp:lastModifiedBy>this</cp:lastModifiedBy>
  <cp:revision>1</cp:revision>
  <dcterms:created xsi:type="dcterms:W3CDTF">2023-03-27T08:01:00Z</dcterms:created>
  <dcterms:modified xsi:type="dcterms:W3CDTF">2023-03-27T08:02:00Z</dcterms:modified>
</cp:coreProperties>
</file>