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A8" w:rsidRPr="008B25F6" w:rsidRDefault="00B651A8" w:rsidP="003E069F">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С 2014 года малоимущим семьям и малоимущим одиноко проживающим гражданам в Орловской области назначается государственная социальная помощь на основании социального контракта.</w:t>
      </w:r>
    </w:p>
    <w:p w:rsidR="00B651A8" w:rsidRPr="008B25F6" w:rsidRDefault="00B651A8" w:rsidP="00366770">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b/>
          <w:color w:val="2D2D2D"/>
          <w:spacing w:val="2"/>
          <w:sz w:val="24"/>
          <w:szCs w:val="24"/>
        </w:rPr>
        <w:t>Социальный контракт</w:t>
      </w:r>
      <w:r w:rsidRPr="008B25F6">
        <w:rPr>
          <w:rFonts w:ascii="Times New Roman" w:hAnsi="Times New Roman"/>
          <w:color w:val="2D2D2D"/>
          <w:spacing w:val="2"/>
          <w:sz w:val="24"/>
          <w:szCs w:val="24"/>
        </w:rPr>
        <w:t xml:space="preserve"> - соглашение, которое заключено между гражданином и бюджетным учреждением социального обслуживания населения, подведомственным органу исполнительной государственной власти специальной компетенции Орловской области в сфере оказания государственной социальной помощи (далее - учреждение) по месту жительства или месту пребывания гражданина и в соответствии с которым учреждение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rsidR="00B651A8" w:rsidRPr="008B25F6" w:rsidRDefault="00B651A8" w:rsidP="00366770">
      <w:pPr>
        <w:spacing w:after="0" w:line="240" w:lineRule="auto"/>
        <w:jc w:val="both"/>
        <w:rPr>
          <w:rFonts w:ascii="Times New Roman" w:hAnsi="Times New Roman"/>
          <w:color w:val="2D2D2D"/>
          <w:spacing w:val="2"/>
          <w:sz w:val="24"/>
          <w:szCs w:val="24"/>
        </w:rPr>
      </w:pPr>
      <w:r w:rsidRPr="008B25F6">
        <w:rPr>
          <w:rFonts w:ascii="Times New Roman" w:hAnsi="Times New Roman"/>
          <w:color w:val="2D2D2D"/>
          <w:spacing w:val="2"/>
          <w:sz w:val="24"/>
          <w:szCs w:val="24"/>
        </w:rPr>
        <w:t>Право на государственную социальную помощь на основании социального контракта имеют малоимущие граждане Российской Федерации, имеющие место жительства на территории Орловской области, среднедушевой доход которых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B651A8" w:rsidRPr="008B25F6" w:rsidRDefault="00B651A8" w:rsidP="00366770">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Целью назначения государственной социальной помощи на основании социального контракта малоимущим гражданам является стимулирование их активных действий по преодолению трудной жизненной ситуации.</w:t>
      </w:r>
    </w:p>
    <w:p w:rsidR="00B651A8" w:rsidRPr="008B25F6" w:rsidRDefault="00B651A8" w:rsidP="00E2351E">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Государственная социальная помощь на основании социального контракта назначается малоимущему гражданину на заявительной основе при письменном согласии всех совершеннолетних членов его семьи.</w:t>
      </w:r>
      <w:r w:rsidRPr="008B25F6">
        <w:rPr>
          <w:rFonts w:ascii="Times New Roman" w:hAnsi="Times New Roman"/>
          <w:color w:val="2D2D2D"/>
          <w:spacing w:val="2"/>
          <w:sz w:val="24"/>
          <w:szCs w:val="24"/>
        </w:rPr>
        <w:br/>
        <w:t>В заявлении гражданином (далее - заявитель) указываются сведения о составе семьи, доходах и принадлежащем заявителю (его семье) на праве собственности имуществе, а также сведения о получении государственной социальной помощи в виде предоставления социальных услуг в соответствии с главой 2</w:t>
      </w:r>
      <w:r w:rsidRPr="008B25F6">
        <w:rPr>
          <w:rStyle w:val="apple-converted-space"/>
          <w:rFonts w:ascii="Times New Roman" w:hAnsi="Times New Roman"/>
          <w:color w:val="2D2D2D"/>
          <w:spacing w:val="2"/>
          <w:sz w:val="24"/>
          <w:szCs w:val="24"/>
        </w:rPr>
        <w:t> </w:t>
      </w:r>
      <w:hyperlink r:id="rId5" w:history="1">
        <w:r w:rsidRPr="008B25F6">
          <w:rPr>
            <w:rStyle w:val="Hyperlink"/>
            <w:rFonts w:ascii="Times New Roman" w:hAnsi="Times New Roman"/>
            <w:color w:val="00466E"/>
            <w:spacing w:val="2"/>
            <w:sz w:val="24"/>
            <w:szCs w:val="24"/>
          </w:rPr>
          <w:t>Федерального закона "О государственной социальной помощи"</w:t>
        </w:r>
      </w:hyperlink>
      <w:r w:rsidRPr="008B25F6">
        <w:rPr>
          <w:rFonts w:ascii="Times New Roman" w:hAnsi="Times New Roman"/>
          <w:color w:val="2D2D2D"/>
          <w:spacing w:val="2"/>
          <w:sz w:val="24"/>
          <w:szCs w:val="24"/>
        </w:rPr>
        <w:t>.</w:t>
      </w:r>
    </w:p>
    <w:p w:rsidR="00B651A8" w:rsidRPr="008B25F6" w:rsidRDefault="00B651A8" w:rsidP="00366770">
      <w:pPr>
        <w:spacing w:after="0" w:line="240" w:lineRule="auto"/>
        <w:jc w:val="both"/>
        <w:rPr>
          <w:rFonts w:ascii="Times New Roman" w:hAnsi="Times New Roman"/>
          <w:color w:val="2D2D2D"/>
          <w:spacing w:val="2"/>
          <w:sz w:val="24"/>
          <w:szCs w:val="24"/>
        </w:rPr>
      </w:pPr>
      <w:r w:rsidRPr="008B25F6">
        <w:rPr>
          <w:rFonts w:ascii="Times New Roman" w:hAnsi="Times New Roman"/>
          <w:color w:val="2D2D2D"/>
          <w:spacing w:val="2"/>
          <w:sz w:val="24"/>
          <w:szCs w:val="24"/>
        </w:rPr>
        <w:t>Заявитель несет ответственность за достоверность и полноту представленных им сведений и документов. Представленные заявителем сведения и сведения, содержащиеся в анкете, подтверждаются посредством дополнительной проверки (комиссионного обследования).</w:t>
      </w:r>
    </w:p>
    <w:p w:rsidR="00B651A8" w:rsidRPr="008B25F6" w:rsidRDefault="00B651A8" w:rsidP="00E2351E">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Вопрос об оказании государственной социальной помощи на основании социального контракта рассматривается на комиссии по оказанию государственной социальной помощи при БУ ОО «Комплексный центр социального обслуживания населения Новосильского района»</w:t>
      </w:r>
    </w:p>
    <w:p w:rsidR="00B651A8" w:rsidRPr="008B25F6" w:rsidRDefault="00B651A8" w:rsidP="00E2351E">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Орган специальной компетенции с учетом рекомендаций Комиссии принимает решение о назначении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 в форме приказа и информирует об этом учреждение.</w:t>
      </w:r>
    </w:p>
    <w:p w:rsidR="00B651A8" w:rsidRPr="008B25F6" w:rsidRDefault="00B651A8" w:rsidP="00E2351E">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Размер государственной социальной помощи на основании социального контракта, назначенной получателю, определяется с учетом мероприятий программы социальной адаптации и не может превышать 50000 рублей. Государственная социальная помощь на основании социального контракта назначается получателю единовременно в размере 50% назначенной суммы, далее - ежемесячно на срок от трех месяцев до одного года исходя из содержания программы социальной адаптации.</w:t>
      </w:r>
      <w:r w:rsidRPr="008B25F6">
        <w:rPr>
          <w:rFonts w:ascii="Times New Roman" w:hAnsi="Times New Roman"/>
          <w:color w:val="2D2D2D"/>
          <w:spacing w:val="2"/>
          <w:sz w:val="24"/>
          <w:szCs w:val="24"/>
        </w:rPr>
        <w:br/>
        <w:t>Государственная социальная помощь на основании социального контракта назначается не чаще чем 1 раз в 3 года.</w:t>
      </w:r>
    </w:p>
    <w:p w:rsidR="00B651A8" w:rsidRPr="008B25F6" w:rsidRDefault="00B651A8" w:rsidP="00366770">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 xml:space="preserve">Сопровождение социального контракта и контроль за выполнением мероприятий программы социальной адаптации на всех этапах осуществляет учреждение по месту жительства получателя путем ежемесячного посещения получателя, составления акта и установления фактического выполнения мероприятий программы социальной адаптации, а также проведения оценки его эффективности. </w:t>
      </w:r>
    </w:p>
    <w:p w:rsidR="00B651A8" w:rsidRPr="008B25F6" w:rsidRDefault="00B651A8" w:rsidP="00366770">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В случае установления факта представления получателем государственной социальной помощи на основании социального контракта неполной и (или) недостоверной информации в течение 10 календарных дней со дня установления указанных фактов орган специальной компетенции направляет получателю требование о добровольном возврате средств государственной социальной помощи в течение 30 календарных дней со дня получения требования. В случае отказа от добровольного возврата средства государственной социальной помощи взыскиваются в судебном порядке.</w:t>
      </w:r>
    </w:p>
    <w:p w:rsidR="00B651A8" w:rsidRPr="008B25F6" w:rsidRDefault="00B651A8" w:rsidP="008B25F6">
      <w:pPr>
        <w:spacing w:after="0" w:line="240" w:lineRule="auto"/>
        <w:ind w:firstLine="851"/>
        <w:jc w:val="both"/>
        <w:rPr>
          <w:rFonts w:ascii="Times New Roman" w:hAnsi="Times New Roman"/>
          <w:color w:val="2D2D2D"/>
          <w:spacing w:val="2"/>
          <w:sz w:val="24"/>
          <w:szCs w:val="24"/>
        </w:rPr>
      </w:pPr>
      <w:r w:rsidRPr="008B25F6">
        <w:rPr>
          <w:rFonts w:ascii="Times New Roman" w:hAnsi="Times New Roman"/>
          <w:color w:val="2D2D2D"/>
          <w:spacing w:val="2"/>
          <w:sz w:val="24"/>
          <w:szCs w:val="24"/>
        </w:rPr>
        <w:t xml:space="preserve">С 2014 года в Новосильском районе государственная социальная помощь на основании социального контракта была оказана 4 семьям с детьми. </w:t>
      </w:r>
    </w:p>
    <w:sectPr w:rsidR="00B651A8" w:rsidRPr="008B25F6" w:rsidSect="008B25F6">
      <w:pgSz w:w="11906" w:h="16838"/>
      <w:pgMar w:top="851" w:right="386" w:bottom="851"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C34"/>
    <w:multiLevelType w:val="hybridMultilevel"/>
    <w:tmpl w:val="6562BE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A1032FD"/>
    <w:multiLevelType w:val="hybridMultilevel"/>
    <w:tmpl w:val="A8428574"/>
    <w:lvl w:ilvl="0" w:tplc="DF5EC7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16"/>
    <w:rsid w:val="00055B8A"/>
    <w:rsid w:val="00203444"/>
    <w:rsid w:val="002C08E2"/>
    <w:rsid w:val="00366770"/>
    <w:rsid w:val="003E069F"/>
    <w:rsid w:val="0044369A"/>
    <w:rsid w:val="0049522F"/>
    <w:rsid w:val="007E7848"/>
    <w:rsid w:val="00841253"/>
    <w:rsid w:val="008B25F6"/>
    <w:rsid w:val="00911567"/>
    <w:rsid w:val="00951B16"/>
    <w:rsid w:val="00AB5DD2"/>
    <w:rsid w:val="00AF5B79"/>
    <w:rsid w:val="00B651A8"/>
    <w:rsid w:val="00DA6BBE"/>
    <w:rsid w:val="00DC59C0"/>
    <w:rsid w:val="00E2351E"/>
    <w:rsid w:val="00ED34FC"/>
    <w:rsid w:val="00F97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51B16"/>
    <w:rPr>
      <w:rFonts w:cs="Times New Roman"/>
    </w:rPr>
  </w:style>
  <w:style w:type="character" w:styleId="Hyperlink">
    <w:name w:val="Hyperlink"/>
    <w:basedOn w:val="DefaultParagraphFont"/>
    <w:uiPriority w:val="99"/>
    <w:rsid w:val="00951B16"/>
    <w:rPr>
      <w:rFonts w:cs="Times New Roman"/>
      <w:color w:val="0000FF"/>
      <w:u w:val="single"/>
    </w:rPr>
  </w:style>
  <w:style w:type="paragraph" w:styleId="ListParagraph">
    <w:name w:val="List Paragraph"/>
    <w:basedOn w:val="Normal"/>
    <w:uiPriority w:val="99"/>
    <w:qFormat/>
    <w:rsid w:val="00366770"/>
    <w:pPr>
      <w:ind w:left="720"/>
      <w:contextualSpacing/>
    </w:pPr>
  </w:style>
</w:styles>
</file>

<file path=word/webSettings.xml><?xml version="1.0" encoding="utf-8"?>
<w:webSettings xmlns:r="http://schemas.openxmlformats.org/officeDocument/2006/relationships" xmlns:w="http://schemas.openxmlformats.org/wordprocessingml/2006/main">
  <w:divs>
    <w:div w:id="118111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38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Pages>
  <Words>641</Words>
  <Characters>3660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2017-03-23T07:21:00Z</cp:lastPrinted>
  <dcterms:created xsi:type="dcterms:W3CDTF">2017-03-22T04:30:00Z</dcterms:created>
  <dcterms:modified xsi:type="dcterms:W3CDTF">2017-03-28T04:53:00Z</dcterms:modified>
</cp:coreProperties>
</file>